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73" w:rsidRPr="00334173" w:rsidRDefault="00334173" w:rsidP="00334173">
      <w:r w:rsidRPr="00334173">
        <w:t>China central bank to skip open market operations today: statement</w:t>
      </w:r>
    </w:p>
    <w:p w:rsidR="00334173" w:rsidRPr="00334173" w:rsidRDefault="00334173" w:rsidP="00334173">
      <w:r w:rsidRPr="00334173">
        <w:drawing>
          <wp:inline distT="0" distB="0" distL="0" distR="0">
            <wp:extent cx="5187950" cy="3249595"/>
            <wp:effectExtent l="0" t="0" r="0" b="8255"/>
            <wp:docPr id="2" name="Picture 2" descr="FILE PHOTO: A Chinese national flag flutters outside the headquarters of the People's Bank of China, the Chinese central bank, in Beijing, China April 3, 2014.   REUTERS/Petar Kujundzic/Fil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E PHOTO: A Chinese national flag flutters outside the headquarters of the People's Bank of China, the Chinese central bank, in Beijing, China April 3, 2014.   REUTERS/Petar Kujundzic/File Ph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573" cy="325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173" w:rsidRPr="00334173" w:rsidRDefault="00334173" w:rsidP="00334173">
      <w:pPr>
        <w:rPr>
          <w:sz w:val="16"/>
          <w:szCs w:val="16"/>
        </w:rPr>
      </w:pPr>
      <w:r w:rsidRPr="00334173">
        <w:rPr>
          <w:sz w:val="16"/>
          <w:szCs w:val="16"/>
        </w:rPr>
        <w:t>FILE PHOTO: A Chinese national flag flutters outside the headquarters of the People's Bank of China, the Chinese central bank, in Beijing, Mon Jun 26, 2017 | 9:24pm EDT</w:t>
      </w:r>
      <w:r>
        <w:rPr>
          <w:sz w:val="16"/>
          <w:szCs w:val="16"/>
        </w:rPr>
        <w:t xml:space="preserve"> </w:t>
      </w:r>
      <w:bookmarkStart w:id="0" w:name="_GoBack"/>
      <w:bookmarkEnd w:id="0"/>
      <w:r w:rsidRPr="00334173">
        <w:rPr>
          <w:sz w:val="16"/>
          <w:szCs w:val="16"/>
        </w:rPr>
        <w:t>China April 3, 2014. REUTERS/</w:t>
      </w:r>
      <w:proofErr w:type="spellStart"/>
      <w:r w:rsidRPr="00334173">
        <w:rPr>
          <w:sz w:val="16"/>
          <w:szCs w:val="16"/>
        </w:rPr>
        <w:t>Petar</w:t>
      </w:r>
      <w:proofErr w:type="spellEnd"/>
      <w:r w:rsidRPr="00334173">
        <w:rPr>
          <w:sz w:val="16"/>
          <w:szCs w:val="16"/>
        </w:rPr>
        <w:t xml:space="preserve"> </w:t>
      </w:r>
      <w:proofErr w:type="spellStart"/>
      <w:r w:rsidRPr="00334173">
        <w:rPr>
          <w:sz w:val="16"/>
          <w:szCs w:val="16"/>
        </w:rPr>
        <w:t>Kujundzic</w:t>
      </w:r>
      <w:proofErr w:type="spellEnd"/>
      <w:r w:rsidRPr="00334173">
        <w:rPr>
          <w:sz w:val="16"/>
          <w:szCs w:val="16"/>
        </w:rPr>
        <w:t xml:space="preserve">/File </w:t>
      </w:r>
      <w:proofErr w:type="gramStart"/>
      <w:r w:rsidRPr="00334173">
        <w:rPr>
          <w:sz w:val="16"/>
          <w:szCs w:val="16"/>
        </w:rPr>
        <w:t xml:space="preserve">Photo  </w:t>
      </w:r>
      <w:proofErr w:type="gramEnd"/>
      <w:hyperlink r:id="rId6" w:history="1">
        <w:r w:rsidRPr="00334173">
          <w:rPr>
            <w:rStyle w:val="Hyperlink"/>
            <w:sz w:val="16"/>
            <w:szCs w:val="16"/>
          </w:rPr>
          <w:t>http://www.reuters.com/article/us-china-openmarket-repo-idUSKBN19I05K?il=0</w:t>
        </w:r>
      </w:hyperlink>
      <w:r w:rsidRPr="00334173">
        <w:rPr>
          <w:sz w:val="16"/>
          <w:szCs w:val="16"/>
        </w:rPr>
        <w:t xml:space="preserve"> </w:t>
      </w:r>
    </w:p>
    <w:p w:rsidR="00334173" w:rsidRPr="00334173" w:rsidRDefault="00334173" w:rsidP="00334173">
      <w:r w:rsidRPr="00334173">
        <w:t>China's central bank said it will skip open market operations for the third consecutive day on Tuesday as liquidity levels in the banking system were "relatively high".</w:t>
      </w:r>
    </w:p>
    <w:p w:rsidR="00334173" w:rsidRPr="00334173" w:rsidRDefault="00334173" w:rsidP="00334173">
      <w:r w:rsidRPr="00334173">
        <w:t>"Fiscal expenditure were increasing towards the month-end to counter maturing reverse repos, liquidity in the banking system was staying at relatively high level," the People's Bank of China said in an online statement.</w:t>
      </w:r>
    </w:p>
    <w:p w:rsidR="00334173" w:rsidRPr="00334173" w:rsidRDefault="00334173" w:rsidP="00334173">
      <w:r w:rsidRPr="00334173">
        <w:t>Maturing reverse repos will drain a net 10 billion yuan ($1.46 billion) from the market for the day.</w:t>
      </w:r>
    </w:p>
    <w:p w:rsidR="003F4CAD" w:rsidRDefault="00334173">
      <w:r w:rsidRPr="00334173">
        <w:t>http://www.reuters.com/article/us-china-openmarket-repo-idUSKBN19I05K?il=0</w:t>
      </w:r>
    </w:p>
    <w:sectPr w:rsidR="003F4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86878"/>
    <w:multiLevelType w:val="multilevel"/>
    <w:tmpl w:val="0C3A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73"/>
    <w:rsid w:val="00334173"/>
    <w:rsid w:val="003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8B90F-89B4-4EB2-81CF-ECD836C9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1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7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877">
                      <w:marLeft w:val="0"/>
                      <w:marRight w:val="0"/>
                      <w:marTop w:val="12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CCCCCC"/>
                        <w:right w:val="none" w:sz="0" w:space="0" w:color="auto"/>
                      </w:divBdr>
                      <w:divsChild>
                        <w:div w:id="112731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912598">
                  <w:marLeft w:val="120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7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9752">
                      <w:marLeft w:val="0"/>
                      <w:marRight w:val="0"/>
                      <w:marTop w:val="12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CCCCCC"/>
                        <w:right w:val="none" w:sz="0" w:space="0" w:color="auto"/>
                      </w:divBdr>
                      <w:divsChild>
                        <w:div w:id="7197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561927">
                  <w:marLeft w:val="120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uters.com/article/us-china-openmarket-repo-idUSKBN19I05K?il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Parkes</dc:creator>
  <cp:keywords/>
  <dc:description/>
  <cp:lastModifiedBy>Andrew Parkes</cp:lastModifiedBy>
  <cp:revision>1</cp:revision>
  <dcterms:created xsi:type="dcterms:W3CDTF">2017-06-27T02:36:00Z</dcterms:created>
  <dcterms:modified xsi:type="dcterms:W3CDTF">2017-06-27T02:37:00Z</dcterms:modified>
</cp:coreProperties>
</file>