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C0" w:rsidRPr="003077C0" w:rsidRDefault="003077C0" w:rsidP="003077C0">
      <w:pPr>
        <w:rPr>
          <w:b/>
          <w:bCs/>
        </w:rPr>
      </w:pPr>
      <w:r w:rsidRPr="003077C0">
        <w:rPr>
          <w:b/>
          <w:bCs/>
        </w:rPr>
        <w:t xml:space="preserve">Elon Musk’s </w:t>
      </w:r>
      <w:proofErr w:type="spellStart"/>
      <w:r w:rsidRPr="003077C0">
        <w:rPr>
          <w:b/>
          <w:bCs/>
        </w:rPr>
        <w:t>Neuralink</w:t>
      </w:r>
      <w:proofErr w:type="spellEnd"/>
      <w:r w:rsidRPr="003077C0">
        <w:rPr>
          <w:b/>
          <w:bCs/>
        </w:rPr>
        <w:t xml:space="preserve"> Gets $27 Million to Build Brain Computers</w:t>
      </w:r>
    </w:p>
    <w:p w:rsidR="003077C0" w:rsidRPr="003077C0" w:rsidRDefault="003077C0" w:rsidP="003077C0">
      <w:pPr>
        <w:rPr>
          <w:sz w:val="16"/>
          <w:szCs w:val="16"/>
        </w:rPr>
      </w:pPr>
      <w:r w:rsidRPr="003077C0">
        <w:rPr>
          <w:i/>
          <w:iCs/>
          <w:sz w:val="16"/>
          <w:szCs w:val="16"/>
        </w:rPr>
        <w:t xml:space="preserve">By Dana Hull </w:t>
      </w:r>
      <w:r w:rsidRPr="003077C0">
        <w:rPr>
          <w:sz w:val="16"/>
          <w:szCs w:val="16"/>
        </w:rPr>
        <w:t xml:space="preserve">August 25, 2017, 12:47 PM MST </w:t>
      </w:r>
      <w:hyperlink r:id="rId5" w:history="1">
        <w:r w:rsidRPr="003077C0">
          <w:rPr>
            <w:rStyle w:val="Hyperlink"/>
            <w:sz w:val="16"/>
            <w:szCs w:val="16"/>
          </w:rPr>
          <w:t>https://www.bloomberg.com/news/articles/2017-08-25/elon-musk-s-neuralink-gets-27-million-to-build-brain-computers</w:t>
        </w:r>
      </w:hyperlink>
      <w:r w:rsidRPr="003077C0">
        <w:rPr>
          <w:sz w:val="16"/>
          <w:szCs w:val="16"/>
        </w:rPr>
        <w:t xml:space="preserve"> </w:t>
      </w:r>
    </w:p>
    <w:p w:rsidR="003077C0" w:rsidRPr="003077C0" w:rsidRDefault="003077C0" w:rsidP="003077C0">
      <w:pPr>
        <w:numPr>
          <w:ilvl w:val="0"/>
          <w:numId w:val="1"/>
        </w:numPr>
      </w:pPr>
      <w:r w:rsidRPr="003077C0">
        <w:t xml:space="preserve">San Francisco-based company hiring engineers and scientists </w:t>
      </w:r>
    </w:p>
    <w:p w:rsidR="003077C0" w:rsidRPr="003077C0" w:rsidRDefault="003077C0" w:rsidP="003077C0">
      <w:pPr>
        <w:numPr>
          <w:ilvl w:val="0"/>
          <w:numId w:val="1"/>
        </w:numPr>
      </w:pPr>
      <w:r w:rsidRPr="003077C0">
        <w:t xml:space="preserve">Brain-machine interface hopes to connect humans with computers </w:t>
      </w:r>
    </w:p>
    <w:p w:rsidR="003077C0" w:rsidRPr="003077C0" w:rsidRDefault="003077C0" w:rsidP="003077C0">
      <w:proofErr w:type="spellStart"/>
      <w:r w:rsidRPr="003077C0">
        <w:t>Neuralink</w:t>
      </w:r>
      <w:proofErr w:type="spellEnd"/>
      <w:r w:rsidRPr="003077C0">
        <w:t xml:space="preserve"> Corp., the startup co-founded by billionaire </w:t>
      </w:r>
      <w:hyperlink r:id="rId6" w:tgtFrame="_blank" w:tooltip="Billionaire Profile" w:history="1">
        <w:r w:rsidRPr="003077C0">
          <w:rPr>
            <w:rStyle w:val="Hyperlink"/>
          </w:rPr>
          <w:t>Elon Musk</w:t>
        </w:r>
      </w:hyperlink>
      <w:r w:rsidRPr="003077C0">
        <w:t>, has taken steps to sell as much as $100 million in stock to fund the development of technology that connects human brains with computers.</w:t>
      </w:r>
    </w:p>
    <w:p w:rsidR="003077C0" w:rsidRPr="003077C0" w:rsidRDefault="003077C0" w:rsidP="003077C0">
      <w:r w:rsidRPr="003077C0">
        <w:t xml:space="preserve">The San Francisco-based company has already gotten $27 million in funding, according to a filing with the U.S. Securities and Exchange Commission. Musk said via Twitter on Friday that </w:t>
      </w:r>
      <w:proofErr w:type="spellStart"/>
      <w:r w:rsidRPr="003077C0">
        <w:t>Neuralink</w:t>
      </w:r>
      <w:proofErr w:type="spellEnd"/>
      <w:r w:rsidRPr="003077C0">
        <w:t xml:space="preserve"> </w:t>
      </w:r>
      <w:hyperlink r:id="rId7" w:tgtFrame="_blank" w:tooltip="Elon Musk: @alexeheath @RolfeWinkler @julieverhage It was misinterpreted by Rolfe at WSJ as a fundraising effort. Neuralink is" w:history="1">
        <w:r w:rsidRPr="003077C0">
          <w:rPr>
            <w:rStyle w:val="Hyperlink"/>
          </w:rPr>
          <w:t>isn’t seeking</w:t>
        </w:r>
      </w:hyperlink>
      <w:r w:rsidRPr="003077C0">
        <w:t xml:space="preserve"> outside investors. A spokesman didn’t respond to questions about the source of the funds.</w:t>
      </w:r>
    </w:p>
    <w:p w:rsidR="003077C0" w:rsidRPr="003077C0" w:rsidRDefault="003077C0" w:rsidP="003077C0">
      <w:r w:rsidRPr="0075332D">
        <w:rPr>
          <w:highlight w:val="yellow"/>
        </w:rPr>
        <w:t xml:space="preserve">Musk, 46, is the chief executive officer of </w:t>
      </w:r>
      <w:hyperlink r:id="rId8" w:tooltip="Company Overview" w:history="1">
        <w:r w:rsidRPr="0075332D">
          <w:rPr>
            <w:rStyle w:val="Hyperlink"/>
            <w:highlight w:val="yellow"/>
          </w:rPr>
          <w:t>Tesla Inc.</w:t>
        </w:r>
      </w:hyperlink>
      <w:r w:rsidRPr="0075332D">
        <w:rPr>
          <w:highlight w:val="yellow"/>
        </w:rPr>
        <w:t xml:space="preserve"> and </w:t>
      </w:r>
      <w:hyperlink r:id="rId9" w:tooltip="Company Overview" w:history="1">
        <w:r w:rsidRPr="0075332D">
          <w:rPr>
            <w:rStyle w:val="Hyperlink"/>
            <w:highlight w:val="yellow"/>
          </w:rPr>
          <w:t>Space Exploration Technologies Corp.</w:t>
        </w:r>
      </w:hyperlink>
      <w:r w:rsidRPr="0075332D">
        <w:rPr>
          <w:highlight w:val="yellow"/>
        </w:rPr>
        <w:t xml:space="preserve"> and has several other pet projects, including a venture to bore tunnels for roads or tube-based transportation systems known as the </w:t>
      </w:r>
      <w:hyperlink r:id="rId10" w:tgtFrame="_blank" w:tooltip="Musk’s Renewed Interest in Hyperloop Casts Pall Over Rivals (1)" w:history="1">
        <w:proofErr w:type="spellStart"/>
        <w:r w:rsidRPr="0075332D">
          <w:rPr>
            <w:rStyle w:val="Hyperlink"/>
            <w:highlight w:val="yellow"/>
          </w:rPr>
          <w:t>hyperloop</w:t>
        </w:r>
        <w:proofErr w:type="spellEnd"/>
      </w:hyperlink>
      <w:r w:rsidRPr="0075332D">
        <w:rPr>
          <w:highlight w:val="yellow"/>
        </w:rPr>
        <w:t>, and another project for the responsible development of artificial intelligence.</w:t>
      </w:r>
    </w:p>
    <w:p w:rsidR="003077C0" w:rsidRPr="003077C0" w:rsidRDefault="003077C0" w:rsidP="003077C0">
      <w:r w:rsidRPr="003077C0">
        <w:t>In June, M</w:t>
      </w:r>
      <w:bookmarkStart w:id="0" w:name="_GoBack"/>
      <w:bookmarkEnd w:id="0"/>
      <w:r w:rsidRPr="003077C0">
        <w:t xml:space="preserve">usk said </w:t>
      </w:r>
      <w:proofErr w:type="spellStart"/>
      <w:r w:rsidRPr="003077C0">
        <w:t>Neuralink</w:t>
      </w:r>
      <w:proofErr w:type="spellEnd"/>
      <w:r w:rsidRPr="003077C0">
        <w:t xml:space="preserve"> is a priority after much more demanding commitments to his automotive and rocket companies. “Boring Co. is maybe 2 percent of my time; </w:t>
      </w:r>
      <w:proofErr w:type="spellStart"/>
      <w:r w:rsidRPr="003077C0">
        <w:t>Neuralink</w:t>
      </w:r>
      <w:proofErr w:type="spellEnd"/>
      <w:r w:rsidRPr="003077C0">
        <w:t xml:space="preserve"> is 3 percent to 5 percent of my time; </w:t>
      </w:r>
      <w:proofErr w:type="spellStart"/>
      <w:r w:rsidRPr="003077C0">
        <w:t>OpenAI</w:t>
      </w:r>
      <w:proofErr w:type="spellEnd"/>
      <w:r w:rsidRPr="003077C0">
        <w:t xml:space="preserve"> is going to be a couple of percent; and then 90-plus percent is divided between SpaceX and Tesla,” said Musk at the electric-car maker’s annual shareholder meeting.</w:t>
      </w:r>
    </w:p>
    <w:p w:rsidR="003077C0" w:rsidRPr="003077C0" w:rsidRDefault="003077C0" w:rsidP="003077C0">
      <w:r w:rsidRPr="003077C0">
        <w:t xml:space="preserve">Few details are known about </w:t>
      </w:r>
      <w:proofErr w:type="spellStart"/>
      <w:r w:rsidRPr="003077C0">
        <w:t>Neuralink</w:t>
      </w:r>
      <w:proofErr w:type="spellEnd"/>
      <w:r w:rsidRPr="003077C0">
        <w:t xml:space="preserve">. The company’s sparse </w:t>
      </w:r>
      <w:hyperlink r:id="rId11" w:tgtFrame="_blank" w:tooltip="Neuralink" w:history="1">
        <w:r w:rsidRPr="003077C0">
          <w:rPr>
            <w:rStyle w:val="Hyperlink"/>
          </w:rPr>
          <w:t>website</w:t>
        </w:r>
      </w:hyperlink>
      <w:r w:rsidRPr="003077C0">
        <w:t xml:space="preserve"> says it’s “developing ultra-high </w:t>
      </w:r>
      <w:proofErr w:type="spellStart"/>
      <w:r w:rsidRPr="003077C0">
        <w:t>bandwith</w:t>
      </w:r>
      <w:proofErr w:type="spellEnd"/>
      <w:r w:rsidRPr="003077C0">
        <w:t xml:space="preserve"> brain-machine interfaces to connect humans and computers.” It’s also recruiting engineers and scientists to join the effort.</w:t>
      </w:r>
    </w:p>
    <w:p w:rsidR="003077C0" w:rsidRPr="003077C0" w:rsidRDefault="003077C0" w:rsidP="003077C0">
      <w:r w:rsidRPr="003077C0">
        <w:t>“No neuroscience experience is required: talent and drive matter far more,” the company says on the site. “We expect most of our team to come from other areas and industries.”</w:t>
      </w:r>
    </w:p>
    <w:p w:rsidR="003F4CAD" w:rsidRDefault="003F4CAD"/>
    <w:sectPr w:rsidR="003F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3800"/>
    <w:multiLevelType w:val="multilevel"/>
    <w:tmpl w:val="4D2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C0"/>
    <w:rsid w:val="003077C0"/>
    <w:rsid w:val="003F4CAD"/>
    <w:rsid w:val="0075332D"/>
    <w:rsid w:val="008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E052A-4B6D-4353-967C-65DFBE6A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quote/TSLA: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omberg.com/news/terminal/OV99PVBE07I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omberg.com/billionaires/id/1954518" TargetMode="External"/><Relationship Id="rId11" Type="http://schemas.openxmlformats.org/officeDocument/2006/relationships/hyperlink" Target="https://www.neuralink.com/" TargetMode="External"/><Relationship Id="rId5" Type="http://schemas.openxmlformats.org/officeDocument/2006/relationships/hyperlink" Target="https://www.bloomberg.com/news/articles/2017-08-25/elon-musk-s-neuralink-gets-27-million-to-build-brain-computers" TargetMode="External"/><Relationship Id="rId10" Type="http://schemas.openxmlformats.org/officeDocument/2006/relationships/hyperlink" Target="https://www.bloomberg.com/news/articles/2017-08-04/elon-musk-inspired-an-industry-of-hyperloop-startups-now-he-s-building-his-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quote/711339Z: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Parkes</dc:creator>
  <cp:keywords/>
  <dc:description/>
  <cp:lastModifiedBy>Andrew Parkes</cp:lastModifiedBy>
  <cp:revision>3</cp:revision>
  <dcterms:created xsi:type="dcterms:W3CDTF">2017-08-27T22:38:00Z</dcterms:created>
  <dcterms:modified xsi:type="dcterms:W3CDTF">2017-08-27T22:53:00Z</dcterms:modified>
</cp:coreProperties>
</file>